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FE" w:rsidRPr="006F6B44" w:rsidRDefault="00A86FFE" w:rsidP="00A86FFE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rFonts w:ascii="Tahoma" w:eastAsia="Times New Roman" w:hAnsi="Tahoma" w:cs="Tahoma"/>
          <w:b/>
          <w:bCs/>
          <w:color w:val="0000FF"/>
          <w:lang w:eastAsia="it-IT"/>
        </w:rPr>
        <w:t>AVVISO AI CITTADINI</w:t>
      </w:r>
    </w:p>
    <w:p w:rsidR="00A86FFE" w:rsidRPr="006F6B44" w:rsidRDefault="00A86FFE" w:rsidP="00A86FFE">
      <w:pPr>
        <w:shd w:val="clear" w:color="auto" w:fill="FFFFFF"/>
        <w:spacing w:after="120" w:line="240" w:lineRule="auto"/>
        <w:jc w:val="center"/>
        <w:outlineLvl w:val="1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rFonts w:ascii="Tahoma" w:eastAsia="Times New Roman" w:hAnsi="Tahoma" w:cs="Tahoma"/>
          <w:b/>
          <w:bCs/>
          <w:color w:val="FF0000"/>
          <w:lang w:eastAsia="it-IT"/>
        </w:rPr>
        <w:t>EROGAZIONE DEI BUONI SPESA</w:t>
      </w:r>
    </w:p>
    <w:p w:rsidR="00A86FFE" w:rsidRPr="006F6B44" w:rsidRDefault="00A86FFE" w:rsidP="00A86FFE">
      <w:pPr>
        <w:shd w:val="clear" w:color="auto" w:fill="FFFFFF"/>
        <w:spacing w:after="120" w:line="240" w:lineRule="auto"/>
        <w:jc w:val="center"/>
        <w:outlineLvl w:val="2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A FAVORE DI PERSONE E/O FAMIGLIE IN CONDIZIONI DI DISAGIO ECONOMICO E SOCIALE CAUSATO DALLA SITUAZIONE EMERGENZIALE IN ATTO, PROVOCATA DALLA DIFFUSIONE DI AGENTI VIRALI TRASMISSIBILI (COVID-19).</w:t>
      </w:r>
    </w:p>
    <w:p w:rsidR="00336B0C" w:rsidRPr="006F6B44" w:rsidRDefault="00336B0C" w:rsidP="00A86FF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lang w:eastAsia="it-IT"/>
        </w:rPr>
      </w:pPr>
    </w:p>
    <w:p w:rsidR="00A86FFE" w:rsidRPr="006F6B44" w:rsidRDefault="00A86FFE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>Si comunica che a partire </w:t>
      </w:r>
      <w:r w:rsidRPr="006F6B44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da </w:t>
      </w:r>
      <w:proofErr w:type="spellStart"/>
      <w:r w:rsidR="00336B0C" w:rsidRPr="006F6B44">
        <w:rPr>
          <w:rFonts w:ascii="Tahoma" w:eastAsia="Times New Roman" w:hAnsi="Tahoma" w:cs="Tahoma"/>
          <w:b/>
          <w:bCs/>
          <w:color w:val="FF0000"/>
          <w:lang w:eastAsia="it-IT"/>
        </w:rPr>
        <w:t>giovedi</w:t>
      </w:r>
      <w:proofErr w:type="spellEnd"/>
      <w:r w:rsidR="00336B0C" w:rsidRPr="006F6B44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F11C68" w:rsidRPr="006F6B44">
        <w:rPr>
          <w:rFonts w:ascii="Tahoma" w:eastAsia="Times New Roman" w:hAnsi="Tahoma" w:cs="Tahoma"/>
          <w:b/>
          <w:bCs/>
          <w:color w:val="FF0000"/>
          <w:lang w:eastAsia="it-IT"/>
        </w:rPr>
        <w:t>28</w:t>
      </w:r>
      <w:r w:rsidRPr="006F6B44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</w:t>
      </w:r>
      <w:r w:rsidR="00F11C68" w:rsidRPr="006F6B44">
        <w:rPr>
          <w:rFonts w:ascii="Tahoma" w:eastAsia="Times New Roman" w:hAnsi="Tahoma" w:cs="Tahoma"/>
          <w:b/>
          <w:bCs/>
          <w:color w:val="FF0000"/>
          <w:lang w:eastAsia="it-IT"/>
        </w:rPr>
        <w:t>gennaio</w:t>
      </w:r>
      <w:r w:rsidRPr="006F6B44">
        <w:rPr>
          <w:rFonts w:ascii="Tahoma" w:eastAsia="Times New Roman" w:hAnsi="Tahoma" w:cs="Tahoma"/>
          <w:b/>
          <w:bCs/>
          <w:color w:val="FF0000"/>
          <w:lang w:eastAsia="it-IT"/>
        </w:rPr>
        <w:t xml:space="preserve"> 202</w:t>
      </w:r>
      <w:r w:rsidR="00F11C68" w:rsidRPr="006F6B44">
        <w:rPr>
          <w:rFonts w:ascii="Tahoma" w:eastAsia="Times New Roman" w:hAnsi="Tahoma" w:cs="Tahoma"/>
          <w:b/>
          <w:bCs/>
          <w:color w:val="FF0000"/>
          <w:lang w:eastAsia="it-IT"/>
        </w:rPr>
        <w:t>1</w:t>
      </w:r>
      <w:r w:rsidRPr="006F6B44">
        <w:rPr>
          <w:rFonts w:ascii="Tahoma" w:eastAsia="Times New Roman" w:hAnsi="Tahoma" w:cs="Tahoma"/>
          <w:color w:val="19191A"/>
          <w:lang w:eastAsia="it-IT"/>
        </w:rPr>
        <w:t>, nella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 xml:space="preserve">fascia oraria </w:t>
      </w:r>
      <w:r w:rsidR="00B3268D" w:rsidRPr="006F6B44">
        <w:rPr>
          <w:rFonts w:ascii="Tahoma" w:eastAsia="Times New Roman" w:hAnsi="Tahoma" w:cs="Tahoma"/>
          <w:b/>
          <w:bCs/>
          <w:color w:val="19191A"/>
          <w:lang w:eastAsia="it-IT"/>
        </w:rPr>
        <w:t>10:00 – 13: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30</w:t>
      </w:r>
      <w:r w:rsidRPr="006F6B44">
        <w:rPr>
          <w:rFonts w:ascii="Tahoma" w:eastAsia="Times New Roman" w:hAnsi="Tahoma" w:cs="Tahoma"/>
          <w:color w:val="19191A"/>
          <w:lang w:eastAsia="it-IT"/>
        </w:rPr>
        <w:t xml:space="preserve">, saranno distribuiti i buoni spesa in favore di tutti coloro che, in possesso dei requisiti previsti nell’avviso pubblicato lo scorso </w:t>
      </w:r>
      <w:r w:rsidR="00336B0C" w:rsidRPr="006F6B44">
        <w:rPr>
          <w:rFonts w:ascii="Tahoma" w:eastAsia="Times New Roman" w:hAnsi="Tahoma" w:cs="Tahoma"/>
          <w:color w:val="19191A"/>
          <w:lang w:eastAsia="it-IT"/>
        </w:rPr>
        <w:t>1 aprile</w:t>
      </w:r>
      <w:r w:rsidRPr="006F6B44">
        <w:rPr>
          <w:rFonts w:ascii="Tahoma" w:eastAsia="Times New Roman" w:hAnsi="Tahoma" w:cs="Tahoma"/>
          <w:color w:val="19191A"/>
          <w:lang w:eastAsia="it-IT"/>
        </w:rPr>
        <w:t>, hanno diritto a ritirarli.</w:t>
      </w:r>
    </w:p>
    <w:p w:rsidR="00A86FFE" w:rsidRPr="006F6B44" w:rsidRDefault="00A86FFE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>Gli aventi diritto, per i quali l’istruttoria si è conclusa favorevolmente,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saranno contattati telefonicamente</w:t>
      </w:r>
      <w:r w:rsidRPr="006F6B44">
        <w:rPr>
          <w:rFonts w:ascii="Tahoma" w:eastAsia="Times New Roman" w:hAnsi="Tahoma" w:cs="Tahoma"/>
          <w:color w:val="19191A"/>
          <w:lang w:eastAsia="it-IT"/>
        </w:rPr>
        <w:t> dagli uffici del Comune per fissare la data e l’ora per il ritiro dei buoni spesa.</w:t>
      </w:r>
    </w:p>
    <w:p w:rsidR="00A86FFE" w:rsidRPr="006F6B44" w:rsidRDefault="00A86FFE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>Si precisa che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la consegna</w:t>
      </w:r>
      <w:r w:rsidRPr="006F6B44">
        <w:rPr>
          <w:rFonts w:ascii="Tahoma" w:eastAsia="Times New Roman" w:hAnsi="Tahoma" w:cs="Tahoma"/>
          <w:color w:val="19191A"/>
          <w:lang w:eastAsia="it-IT"/>
        </w:rPr>
        <w:t xml:space="preserve"> avverrà presso la sede del Comune, in </w:t>
      </w:r>
      <w:r w:rsidR="00E01793" w:rsidRPr="006F6B44">
        <w:rPr>
          <w:rFonts w:ascii="Tahoma" w:eastAsia="Times New Roman" w:hAnsi="Tahoma" w:cs="Tahoma"/>
          <w:color w:val="19191A"/>
          <w:lang w:eastAsia="it-IT"/>
        </w:rPr>
        <w:t>piazza</w:t>
      </w:r>
      <w:r w:rsidR="00336B0C" w:rsidRPr="006F6B44">
        <w:rPr>
          <w:rFonts w:ascii="Tahoma" w:eastAsia="Times New Roman" w:hAnsi="Tahoma" w:cs="Tahoma"/>
          <w:color w:val="19191A"/>
          <w:lang w:eastAsia="it-IT"/>
        </w:rPr>
        <w:t xml:space="preserve"> Umberto I,</w:t>
      </w:r>
      <w:r w:rsidR="00E01793" w:rsidRPr="006F6B44">
        <w:rPr>
          <w:rFonts w:ascii="Tahoma" w:eastAsia="Times New Roman" w:hAnsi="Tahoma" w:cs="Tahoma"/>
          <w:color w:val="19191A"/>
          <w:lang w:eastAsia="it-IT"/>
        </w:rPr>
        <w:t xml:space="preserve"> </w:t>
      </w:r>
      <w:r w:rsidRPr="006F6B44">
        <w:rPr>
          <w:rFonts w:ascii="Tahoma" w:eastAsia="Times New Roman" w:hAnsi="Tahoma" w:cs="Tahoma"/>
          <w:color w:val="19191A"/>
          <w:lang w:eastAsia="it-IT"/>
        </w:rPr>
        <w:t>e sarà fatta in base all’ordine cronologico di presentazione delle domande e sarà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 scaglionata al fine di evitare assembramenti</w:t>
      </w:r>
      <w:r w:rsidRPr="006F6B44">
        <w:rPr>
          <w:rFonts w:ascii="Tahoma" w:eastAsia="Times New Roman" w:hAnsi="Tahoma" w:cs="Tahoma"/>
          <w:color w:val="19191A"/>
          <w:lang w:eastAsia="it-IT"/>
        </w:rPr>
        <w:t>.</w:t>
      </w:r>
    </w:p>
    <w:p w:rsidR="00A86FFE" w:rsidRPr="006F6B44" w:rsidRDefault="00A86FFE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>Si rammenta che i buoni spesa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non possono – nella maniera più assoluta – essere convertiti in denaro, non possono essere ceduti né commercializzati</w:t>
      </w:r>
      <w:r w:rsidRPr="006F6B44">
        <w:rPr>
          <w:rFonts w:ascii="Tahoma" w:eastAsia="Times New Roman" w:hAnsi="Tahoma" w:cs="Tahoma"/>
          <w:color w:val="19191A"/>
          <w:lang w:eastAsia="it-IT"/>
        </w:rPr>
        <w:t> e </w:t>
      </w: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hanno validità unicamente presso i punti vendita che hanno manifestato, e stanno nel frattempo manifestando, il proprio interesse alla costituzione della rete degli esercizi commerciali</w:t>
      </w:r>
      <w:r w:rsidR="00336B0C" w:rsidRPr="006F6B44">
        <w:rPr>
          <w:rFonts w:ascii="Tahoma" w:eastAsia="Times New Roman" w:hAnsi="Tahoma" w:cs="Tahoma"/>
          <w:b/>
          <w:bCs/>
          <w:color w:val="19191A"/>
          <w:lang w:eastAsia="it-IT"/>
        </w:rPr>
        <w:t>, indicati nell’avviso.</w:t>
      </w:r>
    </w:p>
    <w:p w:rsidR="006F6B44" w:rsidRDefault="006F6B44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bookmarkStart w:id="0" w:name="_GoBack"/>
      <w:bookmarkEnd w:id="0"/>
      <w:r w:rsidRPr="00336B0C">
        <w:rPr>
          <w:b/>
          <w:u w:val="single"/>
        </w:rPr>
        <w:t xml:space="preserve">- ALIMENTARI DA CATERINA 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r w:rsidRPr="00336B0C">
        <w:rPr>
          <w:b/>
          <w:u w:val="single"/>
        </w:rPr>
        <w:t>- ALIMENTARI SAPORITO</w:t>
      </w:r>
    </w:p>
    <w:p w:rsidR="00C705D5" w:rsidRPr="00C705D5" w:rsidRDefault="00C705D5" w:rsidP="00C705D5">
      <w:pPr>
        <w:shd w:val="clear" w:color="auto" w:fill="FFFFFF"/>
        <w:jc w:val="both"/>
        <w:rPr>
          <w:b/>
          <w:u w:val="single"/>
        </w:rPr>
      </w:pPr>
      <w:r w:rsidRPr="00C705D5">
        <w:rPr>
          <w:b/>
          <w:u w:val="single"/>
        </w:rPr>
        <w:t>-</w:t>
      </w:r>
      <w:r w:rsidR="006F6B44">
        <w:rPr>
          <w:b/>
          <w:u w:val="single"/>
        </w:rPr>
        <w:t xml:space="preserve"> “</w:t>
      </w:r>
      <w:proofErr w:type="gramStart"/>
      <w:r w:rsidR="006F6B44">
        <w:rPr>
          <w:b/>
          <w:u w:val="single"/>
        </w:rPr>
        <w:t>COCCINELLA”  DI</w:t>
      </w:r>
      <w:proofErr w:type="gramEnd"/>
      <w:r w:rsidR="006F6B44">
        <w:rPr>
          <w:b/>
          <w:u w:val="single"/>
        </w:rPr>
        <w:t xml:space="preserve"> PREZIOSO RAFFA</w:t>
      </w:r>
      <w:r w:rsidRPr="00C705D5">
        <w:rPr>
          <w:b/>
          <w:u w:val="single"/>
        </w:rPr>
        <w:t xml:space="preserve">ELLA 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r w:rsidRPr="00336B0C">
        <w:rPr>
          <w:b/>
          <w:u w:val="single"/>
        </w:rPr>
        <w:t xml:space="preserve"> - PANIFICIO SAPORITO GIUSEPPE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r w:rsidRPr="00336B0C">
        <w:rPr>
          <w:b/>
          <w:u w:val="single"/>
        </w:rPr>
        <w:t xml:space="preserve"> - PANIFICIO “VECCHIO FORNO” </w:t>
      </w:r>
      <w:r w:rsidR="00F11C68">
        <w:rPr>
          <w:b/>
          <w:u w:val="single"/>
        </w:rPr>
        <w:t>DI MARTONE ANGELO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r w:rsidRPr="00336B0C">
        <w:rPr>
          <w:b/>
          <w:u w:val="single"/>
        </w:rPr>
        <w:t xml:space="preserve">- FRUTTA E VERDURA DEL CORVO RAFFAELE 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b/>
          <w:u w:val="single"/>
        </w:rPr>
      </w:pPr>
      <w:r w:rsidRPr="00336B0C">
        <w:rPr>
          <w:b/>
          <w:u w:val="single"/>
        </w:rPr>
        <w:t>- CARTOLANDIA DI DEL CORVO MARIANNA</w:t>
      </w:r>
    </w:p>
    <w:p w:rsidR="00336B0C" w:rsidRP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9191A"/>
          <w:sz w:val="27"/>
          <w:szCs w:val="27"/>
          <w:u w:val="single"/>
          <w:lang w:eastAsia="it-IT"/>
        </w:rPr>
      </w:pPr>
      <w:r w:rsidRPr="00336B0C">
        <w:rPr>
          <w:b/>
          <w:u w:val="single"/>
        </w:rPr>
        <w:t xml:space="preserve"> - WATT &amp; BIT DI SAPORITO ANTONELLO</w:t>
      </w:r>
    </w:p>
    <w:p w:rsidR="006F6B44" w:rsidRDefault="006F6B44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9191A"/>
          <w:lang w:eastAsia="it-IT"/>
        </w:rPr>
      </w:pPr>
    </w:p>
    <w:p w:rsidR="006F6B44" w:rsidRDefault="006F6B44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9191A"/>
          <w:lang w:eastAsia="it-IT"/>
        </w:rPr>
      </w:pPr>
    </w:p>
    <w:p w:rsidR="00336B0C" w:rsidRPr="006F6B44" w:rsidRDefault="00336B0C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lang w:eastAsia="it-IT"/>
        </w:rPr>
      </w:pP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>I Buoni Spesa non danno diritto al resto e qualora la spesa dovesse eccedere il valore del buono, il beneficiario dovrà integrare la differenza.</w:t>
      </w:r>
    </w:p>
    <w:p w:rsidR="00336B0C" w:rsidRPr="006F6B44" w:rsidRDefault="00336B0C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>Si raccomanda il rispetto dell’orario comunicato al fine di velocizzare le procedure e si confida nella fattiva collaborazione di tutti.</w:t>
      </w:r>
    </w:p>
    <w:p w:rsidR="00336B0C" w:rsidRPr="006F6B44" w:rsidRDefault="00336B0C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color w:val="19191A"/>
          <w:lang w:eastAsia="it-IT"/>
        </w:rPr>
      </w:pPr>
      <w:r w:rsidRPr="006F6B44">
        <w:rPr>
          <w:rFonts w:ascii="Tahoma" w:eastAsia="Times New Roman" w:hAnsi="Tahoma" w:cs="Tahoma"/>
          <w:color w:val="19191A"/>
          <w:lang w:eastAsia="it-IT"/>
        </w:rPr>
        <w:t xml:space="preserve">Qualora ci sia un reale impedimento a recarsi presso il Comune, gli interessati potranno contattare il seguente numero telefonico per concordare le modalità di consegna: </w:t>
      </w:r>
      <w:r w:rsidRPr="006F6B44">
        <w:rPr>
          <w:rFonts w:ascii="Tahoma" w:eastAsia="Times New Roman" w:hAnsi="Tahoma" w:cs="Tahoma"/>
          <w:b/>
          <w:color w:val="19191A"/>
          <w:lang w:eastAsia="it-IT"/>
        </w:rPr>
        <w:t>0828976003</w:t>
      </w:r>
    </w:p>
    <w:p w:rsidR="00336B0C" w:rsidRPr="006F6B44" w:rsidRDefault="00336B0C" w:rsidP="00336B0C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rFonts w:ascii="Tahoma" w:eastAsia="Times New Roman" w:hAnsi="Tahoma" w:cs="Tahoma"/>
          <w:b/>
          <w:bCs/>
          <w:color w:val="19191A"/>
          <w:lang w:eastAsia="it-IT"/>
        </w:rPr>
        <w:t xml:space="preserve">Ovvero all’indirizzo di posta elettronica Email: </w:t>
      </w:r>
      <w:hyperlink r:id="rId7" w:history="1">
        <w:r w:rsidR="00E328E4" w:rsidRPr="006F6B44">
          <w:rPr>
            <w:rStyle w:val="Collegamentoipertestuale"/>
            <w:rFonts w:ascii="Tahoma" w:eastAsia="Times New Roman" w:hAnsi="Tahoma" w:cs="Tahoma"/>
            <w:b/>
            <w:bCs/>
            <w:lang w:eastAsia="it-IT"/>
          </w:rPr>
          <w:t>protocollo@comunedipetina.it</w:t>
        </w:r>
      </w:hyperlink>
    </w:p>
    <w:p w:rsidR="00E328E4" w:rsidRPr="006F6B44" w:rsidRDefault="006F6B44" w:rsidP="00336B0C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9191A"/>
          <w:lang w:eastAsia="it-IT"/>
        </w:rPr>
      </w:pPr>
      <w:r w:rsidRPr="006F6B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25.95pt;width:256.05pt;height:111.3pt;z-index:251659264;mso-position-horizontal-relative:text;mso-position-vertical-relative:text;mso-width-relative:page;mso-height-relative:page">
            <v:imagedata r:id="rId8" o:title="timbro sindaco d'amato" cropbottom="7936f"/>
          </v:shape>
        </w:pict>
      </w:r>
      <w:r w:rsidR="00E328E4" w:rsidRPr="006F6B44">
        <w:rPr>
          <w:rFonts w:ascii="Tahoma" w:eastAsia="Times New Roman" w:hAnsi="Tahoma" w:cs="Tahoma"/>
          <w:b/>
          <w:bCs/>
          <w:color w:val="19191A"/>
          <w:lang w:eastAsia="it-IT"/>
        </w:rPr>
        <w:t xml:space="preserve">Petina, </w:t>
      </w:r>
      <w:r w:rsidR="00C705D5" w:rsidRPr="006F6B44">
        <w:rPr>
          <w:rFonts w:ascii="Tahoma" w:eastAsia="Times New Roman" w:hAnsi="Tahoma" w:cs="Tahoma"/>
          <w:b/>
          <w:bCs/>
          <w:color w:val="19191A"/>
          <w:lang w:eastAsia="it-IT"/>
        </w:rPr>
        <w:t>2</w:t>
      </w:r>
      <w:r>
        <w:rPr>
          <w:rFonts w:ascii="Tahoma" w:eastAsia="Times New Roman" w:hAnsi="Tahoma" w:cs="Tahoma"/>
          <w:b/>
          <w:bCs/>
          <w:color w:val="19191A"/>
          <w:lang w:eastAsia="it-IT"/>
        </w:rPr>
        <w:t>7</w:t>
      </w:r>
      <w:r w:rsidR="00C705D5" w:rsidRPr="006F6B44">
        <w:rPr>
          <w:rFonts w:ascii="Tahoma" w:eastAsia="Times New Roman" w:hAnsi="Tahoma" w:cs="Tahoma"/>
          <w:b/>
          <w:bCs/>
          <w:color w:val="19191A"/>
          <w:lang w:eastAsia="it-IT"/>
        </w:rPr>
        <w:t xml:space="preserve"> gennaio 2021</w:t>
      </w:r>
    </w:p>
    <w:p w:rsidR="00336B0C" w:rsidRDefault="00336B0C" w:rsidP="00336B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</w:p>
    <w:p w:rsidR="00E01793" w:rsidRDefault="00E01793" w:rsidP="00A86FF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</w:p>
    <w:p w:rsidR="00E01793" w:rsidRPr="00A86FFE" w:rsidRDefault="00E01793" w:rsidP="00E01793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:rsidR="000C0CB5" w:rsidRDefault="000C0CB5"/>
    <w:sectPr w:rsidR="000C0CB5" w:rsidSect="00B3268D">
      <w:headerReference w:type="default" r:id="rId9"/>
      <w:footerReference w:type="even" r:id="rId10"/>
      <w:pgSz w:w="11906" w:h="16838"/>
      <w:pgMar w:top="141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5D" w:rsidRDefault="00421B5D" w:rsidP="00B3268D">
      <w:pPr>
        <w:spacing w:after="0" w:line="240" w:lineRule="auto"/>
      </w:pPr>
      <w:r>
        <w:separator/>
      </w:r>
    </w:p>
  </w:endnote>
  <w:endnote w:type="continuationSeparator" w:id="0">
    <w:p w:rsidR="00421B5D" w:rsidRDefault="00421B5D" w:rsidP="00B3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8D" w:rsidRPr="00BB09AF" w:rsidRDefault="00B3268D" w:rsidP="00B3268D">
    <w:pPr>
      <w:keepNext/>
      <w:keepLines/>
      <w:spacing w:after="0" w:line="240" w:lineRule="auto"/>
      <w:jc w:val="center"/>
      <w:outlineLvl w:val="2"/>
      <w:rPr>
        <w:rFonts w:ascii="Calibri" w:eastAsia="Times New Roman" w:hAnsi="Calibri" w:cs="Calibri"/>
        <w:b/>
        <w:i/>
        <w:sz w:val="16"/>
      </w:rPr>
    </w:pPr>
    <w:r w:rsidRPr="00BB09AF">
      <w:rPr>
        <w:rFonts w:ascii="Calibri" w:eastAsia="Times New Roman" w:hAnsi="Calibri" w:cs="Calibri"/>
        <w:b/>
        <w:i/>
        <w:sz w:val="16"/>
      </w:rPr>
      <w:t xml:space="preserve">COMUNE DI PETINA </w:t>
    </w:r>
  </w:p>
  <w:p w:rsidR="00B3268D" w:rsidRPr="00BB09AF" w:rsidRDefault="00B3268D" w:rsidP="00B3268D">
    <w:pPr>
      <w:spacing w:after="0" w:line="240" w:lineRule="auto"/>
      <w:jc w:val="center"/>
      <w:rPr>
        <w:rFonts w:ascii="Calibri" w:eastAsia="Calibri" w:hAnsi="Calibri" w:cs="Calibri"/>
        <w:i/>
        <w:sz w:val="16"/>
        <w:szCs w:val="20"/>
      </w:rPr>
    </w:pPr>
    <w:r w:rsidRPr="00BB09AF">
      <w:rPr>
        <w:rFonts w:ascii="Calibri" w:eastAsia="Calibri" w:hAnsi="Calibri" w:cs="Calibri"/>
        <w:i/>
        <w:sz w:val="16"/>
        <w:szCs w:val="20"/>
      </w:rPr>
      <w:t xml:space="preserve">Cod. </w:t>
    </w:r>
    <w:proofErr w:type="spellStart"/>
    <w:r w:rsidRPr="00BB09AF">
      <w:rPr>
        <w:rFonts w:ascii="Calibri" w:eastAsia="Calibri" w:hAnsi="Calibri" w:cs="Calibri"/>
        <w:i/>
        <w:sz w:val="16"/>
        <w:szCs w:val="20"/>
      </w:rPr>
      <w:t>Fisc</w:t>
    </w:r>
    <w:proofErr w:type="spellEnd"/>
    <w:r w:rsidRPr="00BB09AF">
      <w:rPr>
        <w:rFonts w:ascii="Calibri" w:eastAsia="Calibri" w:hAnsi="Calibri" w:cs="Calibri"/>
        <w:i/>
        <w:sz w:val="16"/>
        <w:szCs w:val="20"/>
      </w:rPr>
      <w:t xml:space="preserve">.  </w:t>
    </w:r>
    <w:proofErr w:type="gramStart"/>
    <w:r w:rsidRPr="00BB09AF">
      <w:rPr>
        <w:rFonts w:ascii="Calibri" w:eastAsia="Calibri" w:hAnsi="Calibri" w:cs="Calibri"/>
        <w:i/>
        <w:sz w:val="16"/>
        <w:szCs w:val="20"/>
      </w:rPr>
      <w:t>e  P.</w:t>
    </w:r>
    <w:proofErr w:type="gramEnd"/>
    <w:r w:rsidRPr="00BB09AF">
      <w:rPr>
        <w:rFonts w:ascii="Calibri" w:eastAsia="Calibri" w:hAnsi="Calibri" w:cs="Calibri"/>
        <w:i/>
        <w:sz w:val="16"/>
        <w:szCs w:val="20"/>
      </w:rPr>
      <w:t xml:space="preserve"> I.V.A.   00500140652 </w:t>
    </w:r>
  </w:p>
  <w:p w:rsidR="00B3268D" w:rsidRPr="00BB09AF" w:rsidRDefault="00B3268D" w:rsidP="00B3268D">
    <w:pPr>
      <w:spacing w:after="0" w:line="240" w:lineRule="auto"/>
      <w:jc w:val="center"/>
      <w:rPr>
        <w:rFonts w:ascii="Calibri" w:eastAsia="Calibri" w:hAnsi="Calibri" w:cs="Calibri"/>
        <w:i/>
        <w:sz w:val="16"/>
        <w:szCs w:val="20"/>
      </w:rPr>
    </w:pPr>
    <w:r w:rsidRPr="00BB09AF">
      <w:rPr>
        <w:rFonts w:ascii="Calibri" w:eastAsia="Calibri" w:hAnsi="Calibri" w:cs="Calibri"/>
        <w:i/>
        <w:sz w:val="16"/>
        <w:szCs w:val="20"/>
      </w:rPr>
      <w:t>P.zza Umberto I, 53 Cap 84020</w:t>
    </w:r>
  </w:p>
  <w:p w:rsidR="00B3268D" w:rsidRPr="00BB09AF" w:rsidRDefault="00B3268D" w:rsidP="00B3268D">
    <w:pPr>
      <w:spacing w:after="0" w:line="240" w:lineRule="auto"/>
      <w:jc w:val="center"/>
      <w:rPr>
        <w:rFonts w:ascii="Calibri" w:eastAsia="Calibri" w:hAnsi="Calibri" w:cs="Calibri"/>
        <w:b/>
        <w:i/>
        <w:sz w:val="20"/>
      </w:rPr>
    </w:pPr>
    <w:proofErr w:type="spellStart"/>
    <w:r w:rsidRPr="00BB09AF">
      <w:rPr>
        <w:rFonts w:ascii="Calibri" w:eastAsia="Calibri" w:hAnsi="Calibri" w:cs="Calibri"/>
        <w:i/>
        <w:sz w:val="16"/>
      </w:rPr>
      <w:t>Tel</w:t>
    </w:r>
    <w:proofErr w:type="spellEnd"/>
    <w:r w:rsidRPr="00BB09AF">
      <w:rPr>
        <w:rFonts w:ascii="Calibri" w:eastAsia="Calibri" w:hAnsi="Calibri" w:cs="Calibri"/>
        <w:i/>
        <w:sz w:val="16"/>
      </w:rPr>
      <w:t>/</w:t>
    </w:r>
    <w:proofErr w:type="gramStart"/>
    <w:r w:rsidRPr="00BB09AF">
      <w:rPr>
        <w:rFonts w:ascii="Calibri" w:eastAsia="Calibri" w:hAnsi="Calibri" w:cs="Calibri"/>
        <w:i/>
        <w:sz w:val="16"/>
      </w:rPr>
      <w:t>Fax  0828976003</w:t>
    </w:r>
    <w:proofErr w:type="gramEnd"/>
    <w:r w:rsidRPr="00BB09AF">
      <w:rPr>
        <w:rFonts w:ascii="Calibri" w:eastAsia="Calibri" w:hAnsi="Calibri" w:cs="Calibri"/>
        <w:i/>
        <w:sz w:val="16"/>
      </w:rPr>
      <w:t xml:space="preserve">  -   0828976148</w:t>
    </w:r>
  </w:p>
  <w:p w:rsidR="00B3268D" w:rsidRPr="00BB09AF" w:rsidRDefault="006F6B44" w:rsidP="00B3268D">
    <w:pPr>
      <w:keepNext/>
      <w:keepLines/>
      <w:spacing w:after="0" w:line="240" w:lineRule="auto"/>
      <w:jc w:val="center"/>
      <w:outlineLvl w:val="2"/>
      <w:rPr>
        <w:rFonts w:ascii="Calibri Light" w:eastAsia="Times New Roman" w:hAnsi="Calibri Light" w:cs="Times New Roman"/>
        <w:b/>
        <w:bCs/>
        <w:color w:val="5B9BD5"/>
        <w:sz w:val="20"/>
        <w:szCs w:val="20"/>
      </w:rPr>
    </w:pPr>
    <w:hyperlink r:id="rId1" w:history="1">
      <w:r w:rsidR="00B3268D" w:rsidRPr="00212DFF">
        <w:rPr>
          <w:rStyle w:val="Collegamentoipertestuale"/>
          <w:rFonts w:ascii="Calibri" w:eastAsia="Times New Roman" w:hAnsi="Calibri" w:cs="Calibri"/>
          <w:bCs/>
          <w:i/>
          <w:sz w:val="16"/>
        </w:rPr>
        <w:t>www.comunedipetina.it</w:t>
      </w:r>
    </w:hyperlink>
    <w:r w:rsidR="00B3268D">
      <w:rPr>
        <w:rFonts w:ascii="Calibri" w:eastAsia="Times New Roman" w:hAnsi="Calibri" w:cs="Calibri"/>
        <w:bCs/>
        <w:i/>
        <w:sz w:val="16"/>
      </w:rPr>
      <w:t xml:space="preserve"> </w:t>
    </w:r>
    <w:r w:rsidR="00B3268D" w:rsidRPr="00BB09AF">
      <w:rPr>
        <w:rFonts w:ascii="Calibri" w:eastAsia="Times New Roman" w:hAnsi="Calibri" w:cs="Calibri"/>
        <w:bCs/>
        <w:i/>
        <w:sz w:val="16"/>
      </w:rPr>
      <w:t xml:space="preserve"> – </w:t>
    </w:r>
    <w:hyperlink r:id="rId2" w:history="1">
      <w:r w:rsidR="00B3268D" w:rsidRPr="00212DFF">
        <w:rPr>
          <w:rStyle w:val="Collegamentoipertestuale"/>
          <w:rFonts w:ascii="Calibri" w:eastAsia="Times New Roman" w:hAnsi="Calibri" w:cs="Calibri"/>
          <w:bCs/>
          <w:i/>
          <w:sz w:val="16"/>
        </w:rPr>
        <w:t>protocollo@comunedipetina.it</w:t>
      </w:r>
    </w:hyperlink>
    <w:r w:rsidR="00B3268D" w:rsidRPr="00BB09AF">
      <w:rPr>
        <w:rFonts w:ascii="Calibri" w:eastAsia="Times New Roman" w:hAnsi="Calibri" w:cs="Calibri"/>
        <w:bCs/>
        <w:i/>
        <w:sz w:val="16"/>
      </w:rPr>
      <w:t xml:space="preserve"> – </w:t>
    </w:r>
    <w:hyperlink r:id="rId3" w:history="1">
      <w:r w:rsidR="00B3268D" w:rsidRPr="00212DFF">
        <w:rPr>
          <w:rStyle w:val="Collegamentoipertestuale"/>
          <w:rFonts w:ascii="Calibri" w:eastAsia="Times New Roman" w:hAnsi="Calibri" w:cs="Calibri"/>
          <w:bCs/>
          <w:i/>
          <w:sz w:val="16"/>
        </w:rPr>
        <w:t>prot.petina@asmepec.it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5D" w:rsidRDefault="00421B5D" w:rsidP="00B3268D">
      <w:pPr>
        <w:spacing w:after="0" w:line="240" w:lineRule="auto"/>
      </w:pPr>
      <w:r>
        <w:separator/>
      </w:r>
    </w:p>
  </w:footnote>
  <w:footnote w:type="continuationSeparator" w:id="0">
    <w:p w:rsidR="00421B5D" w:rsidRDefault="00421B5D" w:rsidP="00B3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8D" w:rsidRDefault="00B3268D" w:rsidP="00B3268D">
    <w:pPr>
      <w:spacing w:after="0" w:line="240" w:lineRule="auto"/>
      <w:jc w:val="center"/>
      <w:rPr>
        <w:rFonts w:ascii="Book Antiqua" w:hAnsi="Book Antiqua"/>
        <w:b/>
        <w:sz w:val="44"/>
      </w:rPr>
    </w:pPr>
    <w:r w:rsidRPr="00715E67">
      <w:rPr>
        <w:noProof/>
        <w:sz w:val="44"/>
        <w:szCs w:val="44"/>
        <w:lang w:eastAsia="it-IT"/>
      </w:rPr>
      <w:drawing>
        <wp:inline distT="0" distB="0" distL="0" distR="0" wp14:anchorId="36692761" wp14:editId="7B1872E0">
          <wp:extent cx="1270601" cy="907085"/>
          <wp:effectExtent l="0" t="0" r="6350" b="762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65"/>
                  <a:stretch/>
                </pic:blipFill>
                <pic:spPr bwMode="auto">
                  <a:xfrm>
                    <a:off x="0" y="0"/>
                    <a:ext cx="1270635" cy="907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268D" w:rsidRDefault="00B3268D" w:rsidP="00B3268D">
    <w:pPr>
      <w:spacing w:after="0" w:line="240" w:lineRule="auto"/>
      <w:jc w:val="center"/>
      <w:rPr>
        <w:rFonts w:ascii="Book Antiqua" w:hAnsi="Book Antiqua"/>
        <w:b/>
        <w:sz w:val="44"/>
      </w:rPr>
    </w:pPr>
    <w:r>
      <w:rPr>
        <w:rFonts w:ascii="Book Antiqua" w:hAnsi="Book Antiqua"/>
        <w:b/>
        <w:sz w:val="44"/>
      </w:rPr>
      <w:t xml:space="preserve">COMUNE DI PETINA </w:t>
    </w:r>
  </w:p>
  <w:p w:rsidR="00B3268D" w:rsidRDefault="00B3268D" w:rsidP="00B3268D">
    <w:pPr>
      <w:pStyle w:val="Titolo2"/>
      <w:spacing w:before="0" w:beforeAutospacing="0" w:after="0" w:afterAutospacing="0"/>
      <w:jc w:val="center"/>
    </w:pPr>
    <w:proofErr w:type="spellStart"/>
    <w:r w:rsidRPr="00E61935">
      <w:rPr>
        <w:rFonts w:ascii="Book Antiqua" w:hAnsi="Book Antiqua"/>
        <w:b w:val="0"/>
        <w:i/>
        <w:sz w:val="28"/>
      </w:rPr>
      <w:t>Prov</w:t>
    </w:r>
    <w:proofErr w:type="spellEnd"/>
    <w:r w:rsidRPr="00E61935">
      <w:rPr>
        <w:rFonts w:ascii="Book Antiqua" w:hAnsi="Book Antiqua"/>
        <w:b w:val="0"/>
        <w:i/>
        <w:sz w:val="28"/>
      </w:rPr>
      <w:t>. di Salerno</w:t>
    </w:r>
  </w:p>
  <w:p w:rsidR="00B3268D" w:rsidRDefault="00B326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471"/>
    <w:multiLevelType w:val="multilevel"/>
    <w:tmpl w:val="B58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E"/>
    <w:rsid w:val="000C0CB5"/>
    <w:rsid w:val="00336B0C"/>
    <w:rsid w:val="00421B5D"/>
    <w:rsid w:val="004432C0"/>
    <w:rsid w:val="006F6B44"/>
    <w:rsid w:val="00A86FFE"/>
    <w:rsid w:val="00B3268D"/>
    <w:rsid w:val="00C705D5"/>
    <w:rsid w:val="00E01793"/>
    <w:rsid w:val="00E328E4"/>
    <w:rsid w:val="00F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C5067"/>
  <w15:chartTrackingRefBased/>
  <w15:docId w15:val="{181AA0A8-05DA-482E-94C3-EFB84E32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3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28E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2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68D"/>
  </w:style>
  <w:style w:type="paragraph" w:styleId="Pidipagina">
    <w:name w:val="footer"/>
    <w:basedOn w:val="Normale"/>
    <w:link w:val="PidipaginaCarattere"/>
    <w:uiPriority w:val="99"/>
    <w:unhideWhenUsed/>
    <w:rsid w:val="00B32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68D"/>
  </w:style>
  <w:style w:type="character" w:customStyle="1" w:styleId="Titolo2Carattere">
    <w:name w:val="Titolo 2 Carattere"/>
    <w:basedOn w:val="Carpredefinitoparagrafo"/>
    <w:link w:val="Titolo2"/>
    <w:uiPriority w:val="9"/>
    <w:rsid w:val="00B3268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comunedipet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.petina@asmepec.it" TargetMode="External"/><Relationship Id="rId2" Type="http://schemas.openxmlformats.org/officeDocument/2006/relationships/hyperlink" Target="mailto:protocollo@comunedipetina.it" TargetMode="External"/><Relationship Id="rId1" Type="http://schemas.openxmlformats.org/officeDocument/2006/relationships/hyperlink" Target="http://www.comunedipet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 Windows</cp:lastModifiedBy>
  <cp:revision>3</cp:revision>
  <cp:lastPrinted>2020-04-09T07:12:00Z</cp:lastPrinted>
  <dcterms:created xsi:type="dcterms:W3CDTF">2021-01-27T09:31:00Z</dcterms:created>
  <dcterms:modified xsi:type="dcterms:W3CDTF">2021-01-27T09:33:00Z</dcterms:modified>
</cp:coreProperties>
</file>