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E764" w14:textId="340E9D47" w:rsidR="00F879D9" w:rsidRDefault="00F879D9" w:rsidP="00F879D9">
      <w:pPr>
        <w:pStyle w:val="Indice"/>
        <w:jc w:val="both"/>
      </w:pPr>
      <w:r w:rsidRPr="00F879D9">
        <w:rPr>
          <w:rFonts w:cs="Arial"/>
          <w:b/>
          <w:bCs/>
        </w:rPr>
        <w:t>Procedura negoziata telematica per l’affidamento di contratti pubblici di servizi e forniture, sulla base di prezzo fisso sulla base del quale gli operatori economici competeranno solo in base a criteri qualitativi ai sensi dell’art. 108, comma 5, del Codice. Progetto “DIANO E ALBURNI: TRA NATURA, ARTE E CULTURA</w:t>
      </w:r>
      <w:r w:rsidRPr="002825B7">
        <w:rPr>
          <w:rFonts w:cs="Arial"/>
        </w:rPr>
        <w:t>”</w:t>
      </w:r>
    </w:p>
    <w:p w14:paraId="4DC885C7" w14:textId="77777777" w:rsidR="00F879D9" w:rsidRDefault="00F879D9" w:rsidP="00345201">
      <w:pPr>
        <w:pStyle w:val="Indice"/>
      </w:pPr>
    </w:p>
    <w:p w14:paraId="29A171A9" w14:textId="77777777" w:rsidR="00F879D9" w:rsidRDefault="00F879D9" w:rsidP="00345201">
      <w:pPr>
        <w:pStyle w:val="Indice"/>
      </w:pPr>
    </w:p>
    <w:p w14:paraId="53FDB6A6" w14:textId="20C11077" w:rsidR="00C41162" w:rsidRPr="006533B7" w:rsidRDefault="00184306" w:rsidP="00345201">
      <w:pPr>
        <w:pStyle w:val="Indice"/>
      </w:pPr>
      <w:r w:rsidRPr="006533B7">
        <w:t xml:space="preserve">Allegato </w:t>
      </w:r>
      <w:proofErr w:type="gramStart"/>
      <w:r w:rsidRPr="006533B7">
        <w:t>A  -</w:t>
      </w:r>
      <w:proofErr w:type="gramEnd"/>
      <w:r w:rsidRPr="006533B7">
        <w:t xml:space="preserve">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381B6274" w14:textId="7C2BD90A" w:rsidR="00C41162" w:rsidRPr="009E0928" w:rsidRDefault="00184306" w:rsidP="009E0928">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lastRenderedPageBreak/>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0C87" w14:textId="77777777" w:rsidR="00DB49CE" w:rsidRDefault="00DB49CE">
      <w:pPr>
        <w:spacing w:after="0" w:line="240" w:lineRule="auto"/>
      </w:pPr>
      <w:r>
        <w:separator/>
      </w:r>
    </w:p>
  </w:endnote>
  <w:endnote w:type="continuationSeparator" w:id="0">
    <w:p w14:paraId="2BEFB8CF" w14:textId="77777777" w:rsidR="00DB49CE" w:rsidRDefault="00DB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C0FC" w14:textId="77777777" w:rsidR="00DB49CE" w:rsidRDefault="00DB49CE">
      <w:pPr>
        <w:rPr>
          <w:sz w:val="12"/>
        </w:rPr>
      </w:pPr>
      <w:r>
        <w:separator/>
      </w:r>
    </w:p>
  </w:footnote>
  <w:footnote w:type="continuationSeparator" w:id="0">
    <w:p w14:paraId="105E3FD8" w14:textId="77777777" w:rsidR="00DB49CE" w:rsidRDefault="00DB49CE">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067713"/>
    <w:multiLevelType w:val="hybridMultilevel"/>
    <w:tmpl w:val="C2ACD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8061816">
    <w:abstractNumId w:val="5"/>
  </w:num>
  <w:num w:numId="2" w16cid:durableId="1375041970">
    <w:abstractNumId w:val="7"/>
  </w:num>
  <w:num w:numId="3" w16cid:durableId="499471680">
    <w:abstractNumId w:val="2"/>
  </w:num>
  <w:num w:numId="4" w16cid:durableId="1645037812">
    <w:abstractNumId w:val="4"/>
  </w:num>
  <w:num w:numId="5" w16cid:durableId="668752156">
    <w:abstractNumId w:val="0"/>
  </w:num>
  <w:num w:numId="6" w16cid:durableId="1932473325">
    <w:abstractNumId w:val="6"/>
  </w:num>
  <w:num w:numId="7" w16cid:durableId="1258323884">
    <w:abstractNumId w:val="1"/>
  </w:num>
  <w:num w:numId="8" w16cid:durableId="1377849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A377A"/>
    <w:rsid w:val="00345201"/>
    <w:rsid w:val="00432C93"/>
    <w:rsid w:val="00482016"/>
    <w:rsid w:val="00500F41"/>
    <w:rsid w:val="006026A2"/>
    <w:rsid w:val="0063020D"/>
    <w:rsid w:val="006533B7"/>
    <w:rsid w:val="0066102F"/>
    <w:rsid w:val="0069625E"/>
    <w:rsid w:val="00942E88"/>
    <w:rsid w:val="009B5141"/>
    <w:rsid w:val="009E0928"/>
    <w:rsid w:val="009E46B4"/>
    <w:rsid w:val="00A718A5"/>
    <w:rsid w:val="00B7690A"/>
    <w:rsid w:val="00BF1D89"/>
    <w:rsid w:val="00BF4C0F"/>
    <w:rsid w:val="00C41162"/>
    <w:rsid w:val="00C616E2"/>
    <w:rsid w:val="00D778F8"/>
    <w:rsid w:val="00DB49CE"/>
    <w:rsid w:val="00DD2513"/>
    <w:rsid w:val="00DF4EDE"/>
    <w:rsid w:val="00F05ACD"/>
    <w:rsid w:val="00F27E15"/>
    <w:rsid w:val="00F879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3853</Words>
  <Characters>21964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user</cp:lastModifiedBy>
  <cp:revision>2</cp:revision>
  <cp:lastPrinted>2023-12-13T08:59:00Z</cp:lastPrinted>
  <dcterms:created xsi:type="dcterms:W3CDTF">2024-02-06T09:47:00Z</dcterms:created>
  <dcterms:modified xsi:type="dcterms:W3CDTF">2024-04-24T10:56:00Z</dcterms:modified>
  <dc:language>it-IT</dc:language>
</cp:coreProperties>
</file>